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D0DD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36"/>
          <w:szCs w:val="36"/>
          <w:highlight w:val="none"/>
          <w:lang w:val="en-US" w:eastAsia="zh-CN"/>
        </w:rPr>
      </w:pPr>
      <w:bookmarkStart w:id="0" w:name="_Toc28359012"/>
      <w:bookmarkStart w:id="1" w:name="_Toc28359089"/>
      <w:r>
        <w:rPr>
          <w:rFonts w:hint="eastAsia" w:ascii="宋体" w:hAnsi="宋体" w:cs="宋体"/>
          <w:b/>
          <w:bCs/>
          <w:spacing w:val="0"/>
          <w:sz w:val="36"/>
          <w:szCs w:val="36"/>
          <w:highlight w:val="none"/>
          <w:lang w:val="en-US" w:eastAsia="zh-CN"/>
        </w:rPr>
        <w:t>乌海市高新供排水有限责任公司生活净水厂消防整改采购项目询价公告</w:t>
      </w:r>
    </w:p>
    <w:p w14:paraId="645F35CE">
      <w:pPr>
        <w:pStyle w:val="5"/>
        <w:rPr>
          <w:rFonts w:hint="eastAsia"/>
          <w:lang w:val="en-US" w:eastAsia="zh-CN"/>
        </w:rPr>
      </w:pPr>
    </w:p>
    <w:p w14:paraId="0B1B814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为保障乌海市高新供排水有限责任公司生活净水厂消防整改采购项目顺利实施，现决定对该项目进行邀请询价，特邀请内蒙古博观消防技术有限公司</w:t>
      </w:r>
      <w:r>
        <w:rPr>
          <w:rFonts w:hint="eastAsia" w:ascii="仿宋" w:hAnsi="仿宋" w:eastAsia="仿宋" w:cs="仿宋"/>
          <w:b w:val="0"/>
          <w:bCs w:val="0"/>
          <w:kern w:val="2"/>
          <w:sz w:val="28"/>
          <w:szCs w:val="28"/>
          <w:lang w:val="en-US" w:eastAsia="zh-CN" w:bidi="ar-SA"/>
        </w:rPr>
        <w:t>、内蒙古天行安全技术有限公司、瑞冠建设集团有限公司</w:t>
      </w:r>
      <w:r>
        <w:rPr>
          <w:rFonts w:hint="eastAsia" w:ascii="仿宋" w:hAnsi="仿宋" w:eastAsia="仿宋" w:cs="仿宋"/>
          <w:b w:val="0"/>
          <w:bCs w:val="0"/>
          <w:sz w:val="28"/>
          <w:szCs w:val="28"/>
          <w:lang w:val="en-US" w:eastAsia="zh-CN"/>
        </w:rPr>
        <w:t>三家公司参与报价。现将有关事项公告如下：</w:t>
      </w:r>
    </w:p>
    <w:p w14:paraId="1C3644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4077"/>
        <w:gridCol w:w="2209"/>
        <w:gridCol w:w="795"/>
      </w:tblGrid>
      <w:tr w14:paraId="3FE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4D03F78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4D3C05C7">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077" w:type="dxa"/>
            <w:vAlign w:val="center"/>
          </w:tcPr>
          <w:p w14:paraId="14DB090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209" w:type="dxa"/>
            <w:vAlign w:val="center"/>
          </w:tcPr>
          <w:p w14:paraId="63703F99">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最高限价（元）</w:t>
            </w:r>
          </w:p>
        </w:tc>
        <w:tc>
          <w:tcPr>
            <w:tcW w:w="795" w:type="dxa"/>
            <w:vAlign w:val="center"/>
          </w:tcPr>
          <w:p w14:paraId="278CA6F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255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07" w:type="dxa"/>
            <w:vAlign w:val="center"/>
          </w:tcPr>
          <w:p w14:paraId="6C1F632A">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w:t>
            </w:r>
          </w:p>
        </w:tc>
        <w:tc>
          <w:tcPr>
            <w:tcW w:w="2549" w:type="dxa"/>
            <w:vAlign w:val="center"/>
          </w:tcPr>
          <w:p w14:paraId="6917BE40">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乌海市高新供排水有限责任公司生活净水厂消防整改采购项目</w:t>
            </w:r>
          </w:p>
        </w:tc>
        <w:tc>
          <w:tcPr>
            <w:tcW w:w="4077" w:type="dxa"/>
            <w:vAlign w:val="center"/>
          </w:tcPr>
          <w:p w14:paraId="68CCD934">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生活净水厂办公楼及膜处理车间消防器材维护保养</w:t>
            </w:r>
          </w:p>
        </w:tc>
        <w:tc>
          <w:tcPr>
            <w:tcW w:w="2209" w:type="dxa"/>
            <w:vAlign w:val="center"/>
          </w:tcPr>
          <w:p w14:paraId="79A33849">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24816元</w:t>
            </w:r>
          </w:p>
          <w:p w14:paraId="512B59A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（含税专票）</w:t>
            </w:r>
          </w:p>
        </w:tc>
        <w:tc>
          <w:tcPr>
            <w:tcW w:w="795" w:type="dxa"/>
            <w:vAlign w:val="center"/>
          </w:tcPr>
          <w:p w14:paraId="5F9680C8">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41DD970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39B83A82">
      <w:pPr>
        <w:pStyle w:val="4"/>
        <w:ind w:left="0" w:leftChars="0" w:firstLine="560" w:firstLineChars="200"/>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2.服务内容：对生活进水厂办公楼配电间及膜处理车间火灾报警控制器、气体灭火控制器及配套气体灭火器装置气瓶存在主机故障和气瓶压力不足等问题进行维护保养。</w:t>
      </w:r>
    </w:p>
    <w:p w14:paraId="5E86AEEA">
      <w:pPr>
        <w:pStyle w:val="4"/>
        <w:ind w:left="0" w:leftChars="0" w:firstLine="560" w:firstLineChars="200"/>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3.服务周期：自合同签定之日起一年</w:t>
      </w:r>
    </w:p>
    <w:p w14:paraId="5ECD5BE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4.服务地点：乌海高新技术产业开发区低碳产业园生活净水厂办公楼、膜处理车间</w:t>
      </w:r>
    </w:p>
    <w:p w14:paraId="65A3DD5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质量标准：按照《依据中华人民共和国消防法》（2021年修正）《内蒙古自治区消防条例》（2022年修订）等相关规范及要求执行，服务质量需达到合格及以上标准，确保整改后所有消防设施运行正常，能够通过消防部门的相关检查要求。</w:t>
      </w:r>
    </w:p>
    <w:p w14:paraId="0F8D890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6.资质要求：应在社会消防技术服务信息系统备案，提供备案信息。</w:t>
      </w:r>
    </w:p>
    <w:p w14:paraId="5C0FB318">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lang w:val="en-US" w:eastAsia="zh-CN"/>
        </w:rPr>
      </w:pPr>
      <w:r>
        <w:rPr>
          <w:rFonts w:hint="eastAsia" w:ascii="仿宋" w:hAnsi="仿宋" w:eastAsia="仿宋" w:cs="仿宋"/>
          <w:b w:val="0"/>
          <w:bCs w:val="0"/>
          <w:kern w:val="0"/>
          <w:sz w:val="28"/>
          <w:szCs w:val="28"/>
          <w:highlight w:val="none"/>
          <w:lang w:val="en-US" w:eastAsia="zh-CN" w:bidi="ar"/>
        </w:rPr>
        <w:t>7.人员要求：一级注册消防工程师不少于2人，消防设施操作员不少于6人。</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val="0"/>
          <w:bCs w:val="0"/>
          <w:kern w:val="0"/>
          <w:sz w:val="28"/>
          <w:szCs w:val="28"/>
          <w:highlight w:val="none"/>
          <w:lang w:val="en-US" w:eastAsia="zh-CN" w:bidi="ar"/>
        </w:rPr>
        <w:t>8.报价时间及要求：报价文件以电子版PDF格式</w:t>
      </w:r>
      <w:r>
        <w:rPr>
          <w:rStyle w:val="16"/>
          <w:rFonts w:hint="eastAsia" w:ascii="仿宋" w:hAnsi="仿宋" w:eastAsia="仿宋" w:cs="仿宋"/>
          <w:b/>
          <w:bCs/>
          <w:color w:val="auto"/>
          <w:sz w:val="28"/>
          <w:szCs w:val="28"/>
          <w:u w:val="none"/>
          <w:lang w:val="en-US" w:eastAsia="zh-CN"/>
        </w:rPr>
        <w:t>于</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lang w:val="en-US" w:eastAsia="zh-CN"/>
        </w:rPr>
        <w:t>年</w:t>
      </w:r>
      <w:r>
        <w:rPr>
          <w:rFonts w:hint="eastAsia" w:ascii="仿宋" w:hAnsi="仿宋" w:eastAsia="仿宋" w:cs="仿宋"/>
          <w:b/>
          <w:bCs/>
          <w:sz w:val="28"/>
          <w:szCs w:val="28"/>
          <w:u w:val="single"/>
          <w:lang w:val="en-US" w:eastAsia="zh-CN"/>
        </w:rPr>
        <w:t>5</w:t>
      </w:r>
      <w:r>
        <w:rPr>
          <w:rFonts w:hint="eastAsia" w:ascii="仿宋" w:hAnsi="仿宋" w:eastAsia="仿宋" w:cs="仿宋"/>
          <w:b/>
          <w:bCs/>
          <w:color w:val="auto"/>
          <w:sz w:val="28"/>
          <w:szCs w:val="28"/>
          <w:u w:val="none"/>
          <w:lang w:val="en-US" w:eastAsia="zh-CN"/>
        </w:rPr>
        <w:t>月</w:t>
      </w:r>
      <w:r>
        <w:rPr>
          <w:rFonts w:hint="eastAsia" w:ascii="仿宋" w:hAnsi="仿宋" w:eastAsia="仿宋" w:cs="仿宋"/>
          <w:b/>
          <w:bCs/>
          <w:color w:val="auto"/>
          <w:sz w:val="28"/>
          <w:szCs w:val="28"/>
          <w:u w:val="single"/>
          <w:lang w:val="en-US" w:eastAsia="zh-CN"/>
        </w:rPr>
        <w:t>14</w:t>
      </w:r>
      <w:r>
        <w:rPr>
          <w:rFonts w:hint="eastAsia" w:ascii="仿宋" w:hAnsi="仿宋" w:eastAsia="仿宋" w:cs="仿宋"/>
          <w:b/>
          <w:bCs/>
          <w:color w:val="auto"/>
          <w:sz w:val="28"/>
          <w:szCs w:val="28"/>
          <w:u w:val="none"/>
          <w:lang w:val="en-US" w:eastAsia="zh-CN"/>
        </w:rPr>
        <w:t>日</w:t>
      </w:r>
      <w:r>
        <w:rPr>
          <w:rFonts w:hint="eastAsia" w:ascii="仿宋" w:hAnsi="仿宋" w:eastAsia="仿宋" w:cs="仿宋"/>
          <w:b/>
          <w:bCs/>
          <w:color w:val="auto"/>
          <w:sz w:val="28"/>
          <w:szCs w:val="28"/>
          <w:u w:val="none"/>
          <w:lang w:val="en-US" w:eastAsia="zh-CN"/>
        </w:rPr>
        <w:fldChar w:fldCharType="begin"/>
      </w:r>
      <w:r>
        <w:rPr>
          <w:rFonts w:hint="eastAsia" w:ascii="仿宋" w:hAnsi="仿宋" w:eastAsia="仿宋" w:cs="仿宋"/>
          <w:b/>
          <w:bCs/>
          <w:color w:val="auto"/>
          <w:sz w:val="28"/>
          <w:szCs w:val="28"/>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u w:val="none"/>
          <w:lang w:val="en-US" w:eastAsia="zh-CN"/>
        </w:rPr>
        <w:fldChar w:fldCharType="separate"/>
      </w:r>
      <w:r>
        <w:rPr>
          <w:rStyle w:val="16"/>
          <w:rFonts w:hint="eastAsia" w:ascii="仿宋" w:hAnsi="仿宋" w:eastAsia="仿宋" w:cs="仿宋"/>
          <w:b/>
          <w:bCs/>
          <w:color w:val="auto"/>
          <w:sz w:val="28"/>
          <w:szCs w:val="28"/>
          <w:u w:val="single"/>
          <w:lang w:val="en-US" w:eastAsia="zh-CN"/>
        </w:rPr>
        <w:t>17时前</w:t>
      </w:r>
      <w:r>
        <w:rPr>
          <w:rStyle w:val="16"/>
          <w:rFonts w:hint="eastAsia" w:ascii="仿宋" w:hAnsi="仿宋" w:eastAsia="仿宋" w:cs="仿宋"/>
          <w:b w:val="0"/>
          <w:bCs w:val="0"/>
          <w:color w:val="auto"/>
          <w:sz w:val="28"/>
          <w:szCs w:val="28"/>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“乌海市高新供排水有限责任公司生活净水厂消防整改采购项目-贵单位名称”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783C0D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fldChar w:fldCharType="end"/>
      </w:r>
    </w:p>
    <w:p w14:paraId="5B508D1E">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人：奇志宣            联系电话：13947302782</w:t>
      </w:r>
    </w:p>
    <w:p w14:paraId="4D59E941">
      <w:pPr>
        <w:keepNext w:val="0"/>
        <w:keepLines w:val="0"/>
        <w:pageBreakBefore w:val="0"/>
        <w:widowControl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val="0"/>
          <w:kern w:val="0"/>
          <w:sz w:val="28"/>
          <w:szCs w:val="28"/>
          <w:highlight w:val="none"/>
          <w:lang w:val="en-US" w:eastAsia="zh-CN" w:bidi="ar"/>
        </w:rPr>
      </w:pPr>
    </w:p>
    <w:p w14:paraId="141C51FB">
      <w:pPr>
        <w:keepNext w:val="0"/>
        <w:keepLines w:val="0"/>
        <w:pageBreakBefore w:val="0"/>
        <w:widowControl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val="0"/>
          <w:kern w:val="0"/>
          <w:sz w:val="28"/>
          <w:szCs w:val="28"/>
          <w:highlight w:val="none"/>
          <w:lang w:val="en-US" w:eastAsia="zh-CN" w:bidi="ar"/>
        </w:rPr>
      </w:pPr>
    </w:p>
    <w:p w14:paraId="23526131">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both"/>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乌海市高新供排水有限责任公司</w:t>
      </w:r>
    </w:p>
    <w:p w14:paraId="419BD350">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2026年5月11日      </w:t>
      </w:r>
    </w:p>
    <w:p w14:paraId="71CA10D4">
      <w:pPr>
        <w:pStyle w:val="4"/>
        <w:ind w:left="0" w:leftChars="0" w:firstLine="0" w:firstLineChars="0"/>
        <w:jc w:val="center"/>
        <w:rPr>
          <w:rFonts w:hint="eastAsia" w:ascii="仿宋" w:hAnsi="仿宋" w:eastAsia="仿宋" w:cs="仿宋"/>
          <w:b/>
          <w:bCs w:val="0"/>
          <w:sz w:val="36"/>
          <w:szCs w:val="36"/>
          <w:lang w:val="en-US" w:eastAsia="zh-CN"/>
        </w:rPr>
      </w:pPr>
    </w:p>
    <w:p w14:paraId="3D35A5C1">
      <w:pPr>
        <w:pStyle w:val="5"/>
        <w:rPr>
          <w:rFonts w:hint="eastAsia" w:ascii="仿宋" w:hAnsi="仿宋" w:eastAsia="仿宋" w:cs="仿宋"/>
          <w:b/>
          <w:bCs w:val="0"/>
          <w:sz w:val="36"/>
          <w:szCs w:val="36"/>
          <w:lang w:val="en-US" w:eastAsia="zh-CN"/>
        </w:rPr>
      </w:pPr>
    </w:p>
    <w:p w14:paraId="1D650133">
      <w:pPr>
        <w:pStyle w:val="7"/>
        <w:rPr>
          <w:rFonts w:hint="eastAsia" w:ascii="仿宋" w:hAnsi="仿宋" w:eastAsia="仿宋" w:cs="仿宋"/>
          <w:b/>
          <w:bCs w:val="0"/>
          <w:sz w:val="36"/>
          <w:szCs w:val="36"/>
          <w:lang w:val="en-US" w:eastAsia="zh-CN"/>
        </w:rPr>
      </w:pPr>
    </w:p>
    <w:p w14:paraId="7C706312">
      <w:pPr>
        <w:pStyle w:val="4"/>
        <w:ind w:left="0" w:leftChars="0" w:firstLine="3614" w:firstLineChars="1000"/>
        <w:jc w:val="both"/>
        <w:rPr>
          <w:rFonts w:hint="eastAsia" w:ascii="仿宋" w:hAnsi="仿宋" w:eastAsia="仿宋" w:cs="仿宋"/>
          <w:b/>
          <w:bCs w:val="0"/>
          <w:sz w:val="36"/>
          <w:szCs w:val="36"/>
          <w:lang w:val="en-US" w:eastAsia="zh-CN"/>
        </w:rPr>
      </w:pPr>
    </w:p>
    <w:p w14:paraId="2E9B81DD">
      <w:pPr>
        <w:pStyle w:val="4"/>
        <w:ind w:left="0" w:leftChars="0" w:firstLine="3614" w:firstLineChars="1000"/>
        <w:jc w:val="both"/>
        <w:rPr>
          <w:rFonts w:hint="eastAsia" w:ascii="仿宋" w:hAnsi="仿宋" w:eastAsia="仿宋" w:cs="仿宋"/>
          <w:b/>
          <w:bCs w:val="0"/>
          <w:sz w:val="36"/>
          <w:szCs w:val="36"/>
          <w:lang w:val="en-US" w:eastAsia="zh-CN"/>
        </w:rPr>
      </w:pPr>
    </w:p>
    <w:p w14:paraId="18E6497C">
      <w:pPr>
        <w:pStyle w:val="4"/>
        <w:ind w:left="0" w:leftChars="0" w:firstLine="3614" w:firstLineChars="1000"/>
        <w:jc w:val="both"/>
        <w:rPr>
          <w:rFonts w:hint="eastAsia" w:ascii="仿宋" w:hAnsi="仿宋" w:eastAsia="仿宋" w:cs="仿宋"/>
          <w:b/>
          <w:bCs w:val="0"/>
          <w:sz w:val="36"/>
          <w:szCs w:val="36"/>
          <w:lang w:val="en-US" w:eastAsia="zh-CN"/>
        </w:rPr>
      </w:pPr>
    </w:p>
    <w:p w14:paraId="4A734D9A">
      <w:pPr>
        <w:pStyle w:val="4"/>
        <w:ind w:left="0" w:leftChars="0" w:firstLine="3614" w:firstLineChars="1000"/>
        <w:jc w:val="both"/>
        <w:rPr>
          <w:rFonts w:hint="eastAsia" w:ascii="仿宋" w:hAnsi="仿宋" w:eastAsia="仿宋" w:cs="仿宋"/>
          <w:b/>
          <w:bCs w:val="0"/>
          <w:sz w:val="36"/>
          <w:szCs w:val="36"/>
          <w:lang w:val="en-US" w:eastAsia="zh-CN"/>
        </w:rPr>
      </w:pPr>
    </w:p>
    <w:p w14:paraId="0AFFAB0B">
      <w:pPr>
        <w:pStyle w:val="4"/>
        <w:ind w:left="0" w:leftChars="0" w:firstLine="3614" w:firstLineChars="1000"/>
        <w:jc w:val="both"/>
        <w:rPr>
          <w:rFonts w:hint="eastAsia" w:ascii="仿宋" w:hAnsi="仿宋" w:eastAsia="仿宋" w:cs="仿宋"/>
          <w:b/>
          <w:bCs w:val="0"/>
          <w:sz w:val="36"/>
          <w:szCs w:val="36"/>
          <w:lang w:val="en-US" w:eastAsia="zh-CN"/>
        </w:rPr>
      </w:pPr>
    </w:p>
    <w:p w14:paraId="62C306D9">
      <w:pPr>
        <w:pStyle w:val="4"/>
        <w:ind w:left="0" w:leftChars="0" w:firstLine="3614" w:firstLineChars="1000"/>
        <w:jc w:val="both"/>
        <w:rPr>
          <w:rFonts w:hint="eastAsia" w:ascii="仿宋" w:hAnsi="仿宋" w:eastAsia="仿宋" w:cs="仿宋"/>
          <w:b/>
          <w:bCs w:val="0"/>
          <w:sz w:val="36"/>
          <w:szCs w:val="36"/>
          <w:lang w:val="en-US" w:eastAsia="zh-CN"/>
        </w:rPr>
      </w:pPr>
    </w:p>
    <w:p w14:paraId="40067F52">
      <w:pPr>
        <w:pStyle w:val="4"/>
        <w:ind w:left="0" w:leftChars="0" w:firstLine="3614" w:firstLineChars="1000"/>
        <w:jc w:val="both"/>
        <w:rPr>
          <w:rFonts w:hint="eastAsia" w:ascii="仿宋" w:hAnsi="仿宋" w:eastAsia="仿宋" w:cs="仿宋"/>
          <w:b/>
          <w:bCs w:val="0"/>
          <w:sz w:val="36"/>
          <w:szCs w:val="36"/>
          <w:lang w:val="en-US" w:eastAsia="zh-CN"/>
        </w:rPr>
      </w:pPr>
    </w:p>
    <w:p w14:paraId="0D9A9696">
      <w:pPr>
        <w:pStyle w:val="4"/>
        <w:ind w:left="0" w:leftChars="0" w:firstLine="3614" w:firstLineChars="1000"/>
        <w:jc w:val="both"/>
        <w:rPr>
          <w:rFonts w:hint="eastAsia" w:ascii="仿宋" w:hAnsi="仿宋" w:eastAsia="仿宋" w:cs="仿宋"/>
          <w:b/>
          <w:bCs w:val="0"/>
          <w:sz w:val="36"/>
          <w:szCs w:val="36"/>
          <w:lang w:val="en-US" w:eastAsia="zh-CN"/>
        </w:rPr>
      </w:pPr>
    </w:p>
    <w:p w14:paraId="70EE6C55">
      <w:pPr>
        <w:pStyle w:val="4"/>
        <w:ind w:left="0" w:leftChars="0" w:firstLine="3614" w:firstLineChars="1000"/>
        <w:jc w:val="both"/>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53D0281">
      <w:pPr>
        <w:numPr>
          <w:ilvl w:val="0"/>
          <w:numId w:val="1"/>
        </w:numPr>
        <w:spacing w:before="156" w:beforeLines="50"/>
        <w:jc w:val="center"/>
        <w:outlineLvl w:val="1"/>
        <w:rPr>
          <w:rFonts w:hint="eastAsia" w:ascii="宋体" w:hAnsi="宋体" w:eastAsia="宋体" w:cs="宋体"/>
          <w:sz w:val="24"/>
          <w:szCs w:val="21"/>
          <w:highlight w:val="none"/>
          <w:lang w:val="en-US" w:eastAsia="zh-CN"/>
        </w:rPr>
      </w:pPr>
      <w:bookmarkStart w:id="2" w:name="_Toc1328"/>
      <w:r>
        <w:rPr>
          <w:rStyle w:val="18"/>
          <w:rFonts w:hint="eastAsia" w:ascii="宋体" w:hAnsi="宋体" w:eastAsia="宋体" w:cs="宋体"/>
          <w:color w:val="000000"/>
          <w:highlight w:val="none"/>
          <w:lang w:val="en-US" w:eastAsia="zh-CN"/>
        </w:rPr>
        <w:t>报价</w:t>
      </w:r>
      <w:bookmarkEnd w:id="2"/>
      <w:r>
        <w:rPr>
          <w:rStyle w:val="18"/>
          <w:rFonts w:hint="eastAsia" w:ascii="宋体" w:hAnsi="宋体" w:eastAsia="宋体" w:cs="宋体"/>
          <w:color w:val="000000"/>
          <w:highlight w:val="none"/>
          <w:lang w:val="en-US" w:eastAsia="zh-CN"/>
        </w:rPr>
        <w:t>表</w:t>
      </w:r>
    </w:p>
    <w:tbl>
      <w:tblPr>
        <w:tblStyle w:val="12"/>
        <w:tblpPr w:leftFromText="180" w:rightFromText="180" w:vertAnchor="page" w:horzAnchor="page" w:tblpX="1836" w:tblpY="3123"/>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4A03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5461AE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011F4ABD">
            <w:pPr>
              <w:adjustRightInd w:val="0"/>
              <w:snapToGrid w:val="0"/>
              <w:spacing w:line="360" w:lineRule="auto"/>
              <w:rPr>
                <w:rFonts w:hint="eastAsia" w:ascii="宋体" w:hAnsi="宋体" w:eastAsia="宋体" w:cs="宋体"/>
                <w:sz w:val="24"/>
                <w:highlight w:val="none"/>
              </w:rPr>
            </w:pPr>
          </w:p>
        </w:tc>
      </w:tr>
      <w:tr w14:paraId="26DA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005183EE">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350CF0AE">
            <w:pPr>
              <w:adjustRightInd w:val="0"/>
              <w:snapToGrid w:val="0"/>
              <w:spacing w:line="360" w:lineRule="auto"/>
              <w:rPr>
                <w:rFonts w:hint="eastAsia" w:ascii="宋体" w:hAnsi="宋体" w:eastAsia="宋体" w:cs="宋体"/>
                <w:sz w:val="24"/>
                <w:highlight w:val="none"/>
              </w:rPr>
            </w:pPr>
          </w:p>
        </w:tc>
      </w:tr>
      <w:tr w14:paraId="036C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04427F02">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051C3023">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p>
          <w:p w14:paraId="48A7153D">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税率：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eastAsia="宋体" w:cs="宋体"/>
                <w:sz w:val="24"/>
                <w:highlight w:val="none"/>
                <w:u w:val="single"/>
              </w:rPr>
              <w:t xml:space="preserve"> </w:t>
            </w:r>
          </w:p>
        </w:tc>
      </w:tr>
      <w:tr w14:paraId="5F04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6B2250EC">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08128C0E">
            <w:pPr>
              <w:adjustRightInd w:val="0"/>
              <w:snapToGrid w:val="0"/>
              <w:spacing w:line="360" w:lineRule="auto"/>
              <w:rPr>
                <w:rFonts w:hint="eastAsia" w:ascii="宋体" w:hAnsi="宋体" w:eastAsia="宋体" w:cs="宋体"/>
                <w:sz w:val="24"/>
                <w:highlight w:val="none"/>
              </w:rPr>
            </w:pPr>
          </w:p>
        </w:tc>
      </w:tr>
      <w:tr w14:paraId="068C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1B79BCA5">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5E94B536">
            <w:pPr>
              <w:adjustRightInd w:val="0"/>
              <w:snapToGrid w:val="0"/>
              <w:spacing w:line="360" w:lineRule="auto"/>
              <w:jc w:val="center"/>
              <w:rPr>
                <w:rFonts w:hint="eastAsia" w:ascii="宋体" w:hAnsi="宋体" w:eastAsia="宋体" w:cs="宋体"/>
                <w:sz w:val="24"/>
                <w:highlight w:val="none"/>
              </w:rPr>
            </w:pPr>
          </w:p>
        </w:tc>
      </w:tr>
    </w:tbl>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7"/>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6EE30A6A">
      <w:pPr>
        <w:numPr>
          <w:ilvl w:val="0"/>
          <w:numId w:val="2"/>
        </w:numPr>
        <w:spacing w:before="156" w:beforeLines="50"/>
        <w:jc w:val="center"/>
        <w:outlineLvl w:val="1"/>
        <w:rPr>
          <w:rStyle w:val="18"/>
          <w:rFonts w:hint="eastAsia" w:ascii="宋体" w:hAnsi="宋体" w:eastAsia="宋体" w:cs="宋体"/>
          <w:color w:val="000000"/>
          <w:highlight w:val="none"/>
        </w:rPr>
      </w:pPr>
      <w:bookmarkStart w:id="3" w:name="_Toc22979"/>
      <w:bookmarkStart w:id="4" w:name="_Toc11567"/>
      <w:bookmarkStart w:id="5" w:name="_Toc26373"/>
      <w:bookmarkStart w:id="6" w:name="_Toc9613"/>
      <w:bookmarkStart w:id="7" w:name="_Toc22185"/>
      <w:bookmarkStart w:id="8" w:name="_Toc27580"/>
      <w:r>
        <w:rPr>
          <w:rStyle w:val="18"/>
          <w:rFonts w:hint="eastAsia" w:ascii="宋体" w:hAnsi="宋体" w:eastAsia="宋体" w:cs="宋体"/>
          <w:color w:val="000000"/>
          <w:highlight w:val="none"/>
        </w:rPr>
        <w:t>法定代表人身份证明</w:t>
      </w:r>
      <w:bookmarkEnd w:id="3"/>
      <w:bookmarkEnd w:id="4"/>
      <w:bookmarkEnd w:id="5"/>
      <w:bookmarkEnd w:id="6"/>
      <w:bookmarkEnd w:id="7"/>
      <w:bookmarkEnd w:id="8"/>
    </w:p>
    <w:p w14:paraId="123B26F3">
      <w:pPr>
        <w:pStyle w:val="3"/>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3"/>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3"/>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3"/>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5"/>
        <w:rPr>
          <w:rFonts w:hint="eastAsia"/>
          <w:lang w:eastAsia="zh-CN"/>
        </w:rPr>
      </w:pPr>
    </w:p>
    <w:p w14:paraId="0B99239C">
      <w:pPr>
        <w:pStyle w:val="7"/>
        <w:rPr>
          <w:rFonts w:hint="eastAsia"/>
          <w:lang w:eastAsia="zh-CN"/>
        </w:rPr>
      </w:pPr>
    </w:p>
    <w:p w14:paraId="2F2D9732">
      <w:pPr>
        <w:rPr>
          <w:rFonts w:hint="eastAsia" w:ascii="宋体" w:hAnsi="宋体" w:eastAsia="宋体" w:cs="宋体"/>
          <w:color w:val="000000"/>
          <w:highlight w:val="none"/>
        </w:rPr>
      </w:pPr>
    </w:p>
    <w:p w14:paraId="47392813">
      <w:pPr>
        <w:pStyle w:val="3"/>
        <w:jc w:val="center"/>
        <w:outlineLvl w:val="1"/>
        <w:rPr>
          <w:rStyle w:val="18"/>
          <w:rFonts w:hint="eastAsia" w:ascii="宋体" w:hAnsi="宋体" w:eastAsia="宋体" w:cs="宋体"/>
          <w:b/>
          <w:bCs/>
          <w:color w:val="000000"/>
          <w:highlight w:val="none"/>
        </w:rPr>
      </w:pPr>
      <w:bookmarkStart w:id="9" w:name="_Toc18843"/>
      <w:bookmarkStart w:id="10" w:name="_Toc13419"/>
      <w:bookmarkStart w:id="11" w:name="_Toc24886"/>
      <w:bookmarkStart w:id="12" w:name="_Toc3226"/>
      <w:bookmarkStart w:id="13" w:name="_Toc28095"/>
      <w:bookmarkStart w:id="14" w:name="_Toc23177"/>
      <w:r>
        <w:rPr>
          <w:rStyle w:val="18"/>
          <w:rFonts w:hint="eastAsia" w:ascii="宋体" w:hAnsi="宋体" w:eastAsia="宋体" w:cs="宋体"/>
          <w:b/>
          <w:bCs/>
          <w:color w:val="000000"/>
          <w:highlight w:val="none"/>
          <w:lang w:eastAsia="zh-CN"/>
        </w:rPr>
        <w:t>三</w:t>
      </w:r>
      <w:r>
        <w:rPr>
          <w:rStyle w:val="18"/>
          <w:rFonts w:hint="eastAsia" w:ascii="宋体" w:hAnsi="宋体" w:eastAsia="宋体" w:cs="宋体"/>
          <w:b/>
          <w:bCs/>
          <w:color w:val="000000"/>
          <w:highlight w:val="none"/>
        </w:rPr>
        <w:t>、授权委托书</w:t>
      </w:r>
      <w:bookmarkEnd w:id="9"/>
      <w:bookmarkEnd w:id="10"/>
      <w:bookmarkEnd w:id="11"/>
      <w:bookmarkEnd w:id="12"/>
      <w:bookmarkEnd w:id="13"/>
      <w:bookmarkEnd w:id="14"/>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4"/>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3"/>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3"/>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4"/>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8"/>
          <w:rFonts w:hint="eastAsia" w:ascii="宋体" w:hAnsi="宋体" w:eastAsia="宋体" w:cs="宋体"/>
          <w:color w:val="000000"/>
          <w:highlight w:val="none"/>
        </w:rPr>
      </w:pPr>
      <w:bookmarkStart w:id="15" w:name="_Toc9056"/>
      <w:bookmarkStart w:id="16" w:name="_Toc12359"/>
      <w:bookmarkStart w:id="17" w:name="_Toc8917"/>
      <w:bookmarkStart w:id="18" w:name="_Toc20805"/>
    </w:p>
    <w:bookmarkEnd w:id="15"/>
    <w:bookmarkEnd w:id="16"/>
    <w:bookmarkEnd w:id="17"/>
    <w:bookmarkEnd w:id="18"/>
    <w:p w14:paraId="6E678B3D">
      <w:pPr>
        <w:rPr>
          <w:rFonts w:hint="eastAsia" w:ascii="仿宋" w:hAnsi="仿宋" w:eastAsia="仿宋" w:cs="仿宋"/>
          <w:sz w:val="28"/>
          <w:szCs w:val="28"/>
        </w:rPr>
      </w:pPr>
    </w:p>
    <w:p w14:paraId="453083F4">
      <w:pPr>
        <w:pStyle w:val="5"/>
        <w:rPr>
          <w:rFonts w:hint="eastAsia" w:ascii="仿宋" w:hAnsi="仿宋" w:eastAsia="仿宋" w:cs="仿宋"/>
          <w:sz w:val="28"/>
          <w:szCs w:val="28"/>
        </w:rPr>
      </w:pPr>
    </w:p>
    <w:p w14:paraId="28BDB037">
      <w:pPr>
        <w:pageBreakBefore w:val="0"/>
        <w:numPr>
          <w:ilvl w:val="0"/>
          <w:numId w:val="2"/>
        </w:numPr>
        <w:kinsoku/>
        <w:overflowPunct/>
        <w:bidi w:val="0"/>
        <w:spacing w:line="560" w:lineRule="exact"/>
        <w:ind w:left="0" w:leftChars="0" w:firstLine="0" w:firstLineChars="0"/>
        <w:jc w:val="center"/>
        <w:outlineLvl w:val="1"/>
        <w:rPr>
          <w:rStyle w:val="18"/>
          <w:rFonts w:hint="eastAsia" w:ascii="宋体" w:hAnsi="宋体" w:cs="宋体"/>
          <w:highlight w:val="none"/>
          <w:lang w:val="en-US" w:eastAsia="zh-CN"/>
        </w:rPr>
      </w:pPr>
      <w:r>
        <w:rPr>
          <w:rStyle w:val="18"/>
          <w:rFonts w:hint="eastAsia" w:ascii="宋体" w:hAnsi="宋体" w:eastAsia="宋体" w:cs="宋体"/>
          <w:highlight w:val="none"/>
          <w:lang w:val="en-US" w:eastAsia="zh-CN"/>
        </w:rPr>
        <w:t>营业执照、</w:t>
      </w:r>
      <w:r>
        <w:rPr>
          <w:rStyle w:val="18"/>
          <w:rFonts w:hint="eastAsia" w:ascii="宋体" w:hAnsi="宋体" w:cs="宋体"/>
          <w:highlight w:val="none"/>
          <w:lang w:val="en-US" w:eastAsia="zh-CN"/>
        </w:rPr>
        <w:t>备案信息截图</w:t>
      </w:r>
      <w:bookmarkStart w:id="19" w:name="_Toc19436"/>
    </w:p>
    <w:p w14:paraId="652E240B">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38F890A4">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44164368">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3EB8D131">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11775B14">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652B82D8">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44D7B35F">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24A90D0E">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627EDE1F">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5CD60DBF">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6F98790F">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03F05A13">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24812EED">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4C6A05CE">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6A4C41AC">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3B3A1578">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64A9A8F4">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2DD5D174">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4A5CBDE1">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526E6636">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5932C971">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016E2ED2">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3EB1D692">
      <w:pPr>
        <w:pageBreakBefore w:val="0"/>
        <w:numPr>
          <w:numId w:val="0"/>
        </w:numPr>
        <w:kinsoku/>
        <w:overflowPunct/>
        <w:bidi w:val="0"/>
        <w:spacing w:line="560" w:lineRule="exact"/>
        <w:ind w:leftChars="0"/>
        <w:jc w:val="both"/>
        <w:outlineLvl w:val="1"/>
        <w:rPr>
          <w:rStyle w:val="18"/>
          <w:rFonts w:hint="eastAsia" w:ascii="宋体" w:hAnsi="宋体" w:cs="宋体"/>
          <w:highlight w:val="none"/>
          <w:lang w:val="en-US" w:eastAsia="zh-CN"/>
        </w:rPr>
      </w:pPr>
    </w:p>
    <w:p w14:paraId="7B85826E">
      <w:pPr>
        <w:pageBreakBefore w:val="0"/>
        <w:numPr>
          <w:numId w:val="0"/>
        </w:numPr>
        <w:kinsoku/>
        <w:overflowPunct/>
        <w:bidi w:val="0"/>
        <w:spacing w:line="560" w:lineRule="exact"/>
        <w:ind w:leftChars="0"/>
        <w:jc w:val="center"/>
        <w:outlineLvl w:val="1"/>
        <w:rPr>
          <w:rFonts w:hint="eastAsia" w:ascii="宋体" w:hAnsi="宋体" w:eastAsia="宋体" w:cs="宋体"/>
          <w:color w:val="000000"/>
          <w:highlight w:val="none"/>
        </w:rPr>
      </w:pPr>
      <w:r>
        <w:rPr>
          <w:rStyle w:val="18"/>
          <w:rFonts w:hint="eastAsia" w:ascii="宋体" w:hAnsi="宋体" w:cs="宋体"/>
          <w:highlight w:val="none"/>
          <w:lang w:val="en-US" w:eastAsia="zh-CN"/>
        </w:rPr>
        <w:t>五、人员</w:t>
      </w:r>
      <w:r>
        <w:rPr>
          <w:rStyle w:val="18"/>
          <w:rFonts w:hint="eastAsia" w:ascii="宋体" w:hAnsi="宋体" w:eastAsia="宋体" w:cs="宋体"/>
          <w:highlight w:val="none"/>
          <w:lang w:eastAsia="zh-CN"/>
        </w:rPr>
        <w:t>配备机构</w:t>
      </w:r>
      <w:bookmarkEnd w:id="19"/>
    </w:p>
    <w:tbl>
      <w:tblPr>
        <w:tblStyle w:val="12"/>
        <w:tblpPr w:leftFromText="180" w:rightFromText="180" w:vertAnchor="text" w:horzAnchor="page" w:tblpX="1917" w:tblpY="6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1501"/>
        <w:gridCol w:w="765"/>
        <w:gridCol w:w="1133"/>
        <w:gridCol w:w="925"/>
        <w:gridCol w:w="1050"/>
        <w:gridCol w:w="1400"/>
      </w:tblGrid>
      <w:tr w14:paraId="514A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6" w:hRule="exact"/>
        </w:trPr>
        <w:tc>
          <w:tcPr>
            <w:tcW w:w="816" w:type="dxa"/>
            <w:vMerge w:val="restart"/>
            <w:noWrap w:val="0"/>
            <w:vAlign w:val="center"/>
          </w:tcPr>
          <w:p w14:paraId="77A0DA7B">
            <w:pPr>
              <w:pStyle w:val="19"/>
              <w:pageBreakBefore w:val="0"/>
              <w:kinsoku/>
              <w:overflowPunct/>
              <w:bidi w:val="0"/>
              <w:spacing w:line="560" w:lineRule="exac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序号</w:t>
            </w:r>
          </w:p>
        </w:tc>
        <w:tc>
          <w:tcPr>
            <w:tcW w:w="1501" w:type="dxa"/>
            <w:vMerge w:val="restart"/>
            <w:noWrap w:val="0"/>
            <w:vAlign w:val="center"/>
          </w:tcPr>
          <w:p w14:paraId="4F78CCA7">
            <w:pPr>
              <w:pStyle w:val="19"/>
              <w:pageBreakBefore w:val="0"/>
              <w:kinsoku/>
              <w:overflowPunct/>
              <w:bidi w:val="0"/>
              <w:spacing w:line="560" w:lineRule="exact"/>
              <w:ind w:left="105"/>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本项目任职</w:t>
            </w:r>
          </w:p>
        </w:tc>
        <w:tc>
          <w:tcPr>
            <w:tcW w:w="765" w:type="dxa"/>
            <w:vMerge w:val="restart"/>
            <w:noWrap w:val="0"/>
            <w:vAlign w:val="center"/>
          </w:tcPr>
          <w:p w14:paraId="1B7469FB">
            <w:pPr>
              <w:pStyle w:val="19"/>
              <w:pageBreakBefore w:val="0"/>
              <w:kinsoku/>
              <w:overflowPunct/>
              <w:bidi w:val="0"/>
              <w:spacing w:line="560" w:lineRule="exac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姓名</w:t>
            </w:r>
          </w:p>
        </w:tc>
        <w:tc>
          <w:tcPr>
            <w:tcW w:w="3108" w:type="dxa"/>
            <w:gridSpan w:val="3"/>
            <w:noWrap w:val="0"/>
            <w:vAlign w:val="center"/>
          </w:tcPr>
          <w:p w14:paraId="5C45D2F8">
            <w:pPr>
              <w:pStyle w:val="19"/>
              <w:pageBreakBefore w:val="0"/>
              <w:kinsoku/>
              <w:overflowPunct/>
              <w:bidi w:val="0"/>
              <w:spacing w:before="107" w:line="560" w:lineRule="exac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执业或职业资格证明</w:t>
            </w:r>
          </w:p>
        </w:tc>
        <w:tc>
          <w:tcPr>
            <w:tcW w:w="1400" w:type="dxa"/>
            <w:noWrap w:val="0"/>
            <w:vAlign w:val="center"/>
          </w:tcPr>
          <w:p w14:paraId="2DD59ED6">
            <w:pPr>
              <w:pStyle w:val="19"/>
              <w:pageBreakBefore w:val="0"/>
              <w:kinsoku/>
              <w:overflowPunct/>
              <w:bidi w:val="0"/>
              <w:spacing w:before="107" w:line="560" w:lineRule="exact"/>
              <w:ind w:left="350"/>
              <w:jc w:val="both"/>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备注</w:t>
            </w:r>
          </w:p>
        </w:tc>
      </w:tr>
      <w:tr w14:paraId="46C6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816" w:type="dxa"/>
            <w:vMerge w:val="continue"/>
            <w:noWrap w:val="0"/>
            <w:vAlign w:val="center"/>
          </w:tcPr>
          <w:p w14:paraId="3D4941D0">
            <w:pPr>
              <w:pageBreakBefore w:val="0"/>
              <w:kinsoku/>
              <w:overflowPunct/>
              <w:bidi w:val="0"/>
              <w:spacing w:line="560" w:lineRule="exact"/>
              <w:jc w:val="center"/>
              <w:rPr>
                <w:rFonts w:hint="eastAsia" w:ascii="宋体" w:hAnsi="宋体" w:eastAsia="宋体" w:cs="宋体"/>
                <w:i w:val="0"/>
                <w:iCs w:val="0"/>
                <w:color w:val="auto"/>
                <w:sz w:val="24"/>
                <w:highlight w:val="none"/>
              </w:rPr>
            </w:pPr>
          </w:p>
        </w:tc>
        <w:tc>
          <w:tcPr>
            <w:tcW w:w="1501" w:type="dxa"/>
            <w:vMerge w:val="continue"/>
            <w:noWrap w:val="0"/>
            <w:vAlign w:val="center"/>
          </w:tcPr>
          <w:p w14:paraId="791C5905">
            <w:pPr>
              <w:pageBreakBefore w:val="0"/>
              <w:kinsoku/>
              <w:overflowPunct/>
              <w:bidi w:val="0"/>
              <w:spacing w:line="560" w:lineRule="exact"/>
              <w:jc w:val="center"/>
              <w:rPr>
                <w:rFonts w:hint="eastAsia" w:ascii="宋体" w:hAnsi="宋体" w:eastAsia="宋体" w:cs="宋体"/>
                <w:i w:val="0"/>
                <w:iCs w:val="0"/>
                <w:color w:val="auto"/>
                <w:sz w:val="24"/>
                <w:highlight w:val="none"/>
              </w:rPr>
            </w:pPr>
          </w:p>
        </w:tc>
        <w:tc>
          <w:tcPr>
            <w:tcW w:w="765" w:type="dxa"/>
            <w:vMerge w:val="continue"/>
            <w:noWrap w:val="0"/>
            <w:vAlign w:val="center"/>
          </w:tcPr>
          <w:p w14:paraId="6C0E3A17">
            <w:pPr>
              <w:pageBreakBefore w:val="0"/>
              <w:kinsoku/>
              <w:overflowPunct/>
              <w:bidi w:val="0"/>
              <w:spacing w:line="560" w:lineRule="exact"/>
              <w:jc w:val="center"/>
              <w:rPr>
                <w:rFonts w:hint="eastAsia" w:ascii="宋体" w:hAnsi="宋体" w:eastAsia="宋体" w:cs="宋体"/>
                <w:i w:val="0"/>
                <w:iCs w:val="0"/>
                <w:color w:val="auto"/>
                <w:sz w:val="24"/>
                <w:highlight w:val="none"/>
              </w:rPr>
            </w:pPr>
          </w:p>
        </w:tc>
        <w:tc>
          <w:tcPr>
            <w:tcW w:w="1133" w:type="dxa"/>
            <w:noWrap w:val="0"/>
            <w:vAlign w:val="center"/>
          </w:tcPr>
          <w:p w14:paraId="09226B51">
            <w:pPr>
              <w:pStyle w:val="19"/>
              <w:pageBreakBefore w:val="0"/>
              <w:kinsoku/>
              <w:overflowPunct/>
              <w:bidi w:val="0"/>
              <w:spacing w:before="107" w:line="560" w:lineRule="exact"/>
              <w:ind w:left="141"/>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证书名称</w:t>
            </w:r>
          </w:p>
        </w:tc>
        <w:tc>
          <w:tcPr>
            <w:tcW w:w="925" w:type="dxa"/>
            <w:noWrap w:val="0"/>
            <w:vAlign w:val="center"/>
          </w:tcPr>
          <w:p w14:paraId="45BD017F">
            <w:pPr>
              <w:pStyle w:val="19"/>
              <w:pageBreakBefore w:val="0"/>
              <w:kinsoku/>
              <w:overflowPunct/>
              <w:bidi w:val="0"/>
              <w:spacing w:before="107" w:line="560" w:lineRule="exact"/>
              <w:ind w:left="139"/>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级别</w:t>
            </w:r>
          </w:p>
        </w:tc>
        <w:tc>
          <w:tcPr>
            <w:tcW w:w="1050" w:type="dxa"/>
            <w:noWrap w:val="0"/>
            <w:vAlign w:val="center"/>
          </w:tcPr>
          <w:p w14:paraId="1A479B24">
            <w:pPr>
              <w:pStyle w:val="19"/>
              <w:pageBreakBefore w:val="0"/>
              <w:kinsoku/>
              <w:overflowPunct/>
              <w:bidi w:val="0"/>
              <w:spacing w:before="107" w:line="560" w:lineRule="exact"/>
              <w:jc w:val="both"/>
              <w:rPr>
                <w:rFonts w:hint="eastAsia" w:ascii="宋体" w:hAnsi="宋体" w:eastAsia="宋体" w:cs="宋体"/>
                <w:i w:val="0"/>
                <w:iCs w:val="0"/>
                <w:color w:val="auto"/>
                <w:sz w:val="24"/>
                <w:highlight w:val="none"/>
              </w:rPr>
            </w:pPr>
            <w:bookmarkStart w:id="20" w:name="_GoBack"/>
            <w:bookmarkEnd w:id="20"/>
            <w:r>
              <w:rPr>
                <w:rFonts w:hint="eastAsia" w:ascii="宋体" w:hAnsi="宋体" w:eastAsia="宋体" w:cs="宋体"/>
                <w:i w:val="0"/>
                <w:iCs w:val="0"/>
                <w:color w:val="auto"/>
                <w:sz w:val="24"/>
                <w:highlight w:val="none"/>
              </w:rPr>
              <w:t>证号</w:t>
            </w:r>
          </w:p>
        </w:tc>
        <w:tc>
          <w:tcPr>
            <w:tcW w:w="1400" w:type="dxa"/>
            <w:noWrap w:val="0"/>
            <w:vAlign w:val="center"/>
          </w:tcPr>
          <w:p w14:paraId="6E58EDEC">
            <w:pPr>
              <w:pageBreakBefore w:val="0"/>
              <w:kinsoku/>
              <w:overflowPunct/>
              <w:bidi w:val="0"/>
              <w:spacing w:line="560" w:lineRule="exact"/>
              <w:jc w:val="center"/>
              <w:rPr>
                <w:rFonts w:hint="eastAsia" w:ascii="宋体" w:hAnsi="宋体" w:eastAsia="宋体" w:cs="宋体"/>
                <w:i w:val="0"/>
                <w:iCs w:val="0"/>
                <w:color w:val="auto"/>
                <w:sz w:val="24"/>
                <w:highlight w:val="none"/>
              </w:rPr>
            </w:pPr>
          </w:p>
        </w:tc>
      </w:tr>
      <w:tr w14:paraId="1E71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06FC85D5">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751F387E">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39999827">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6653D025">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12888FE5">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49B484D7">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2E593DE3">
            <w:pPr>
              <w:pageBreakBefore w:val="0"/>
              <w:kinsoku/>
              <w:overflowPunct/>
              <w:bidi w:val="0"/>
              <w:spacing w:line="560" w:lineRule="exact"/>
              <w:rPr>
                <w:rFonts w:hint="eastAsia" w:ascii="宋体" w:hAnsi="宋体" w:eastAsia="宋体" w:cs="宋体"/>
                <w:i w:val="0"/>
                <w:iCs w:val="0"/>
                <w:color w:val="auto"/>
                <w:sz w:val="24"/>
                <w:highlight w:val="none"/>
              </w:rPr>
            </w:pPr>
          </w:p>
        </w:tc>
      </w:tr>
      <w:tr w14:paraId="3ADB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816" w:type="dxa"/>
            <w:noWrap w:val="0"/>
            <w:vAlign w:val="top"/>
          </w:tcPr>
          <w:p w14:paraId="09700B87">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5F3DA702">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630CFA05">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56F5E6B5">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574F5925">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37BD06F6">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519C58C1">
            <w:pPr>
              <w:pageBreakBefore w:val="0"/>
              <w:kinsoku/>
              <w:overflowPunct/>
              <w:bidi w:val="0"/>
              <w:spacing w:line="560" w:lineRule="exact"/>
              <w:rPr>
                <w:rFonts w:hint="eastAsia" w:ascii="宋体" w:hAnsi="宋体" w:eastAsia="宋体" w:cs="宋体"/>
                <w:i w:val="0"/>
                <w:iCs w:val="0"/>
                <w:color w:val="auto"/>
                <w:sz w:val="24"/>
                <w:highlight w:val="none"/>
              </w:rPr>
            </w:pPr>
          </w:p>
        </w:tc>
      </w:tr>
      <w:tr w14:paraId="1501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249BE5C3">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5FCCD877">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588CD96B">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46782782">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335351CD">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109F23AA">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13786A86">
            <w:pPr>
              <w:pageBreakBefore w:val="0"/>
              <w:kinsoku/>
              <w:overflowPunct/>
              <w:bidi w:val="0"/>
              <w:spacing w:line="560" w:lineRule="exact"/>
              <w:rPr>
                <w:rFonts w:hint="eastAsia" w:ascii="宋体" w:hAnsi="宋体" w:eastAsia="宋体" w:cs="宋体"/>
                <w:i w:val="0"/>
                <w:iCs w:val="0"/>
                <w:color w:val="auto"/>
                <w:sz w:val="24"/>
                <w:highlight w:val="none"/>
              </w:rPr>
            </w:pPr>
          </w:p>
        </w:tc>
      </w:tr>
      <w:tr w14:paraId="7855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816" w:type="dxa"/>
            <w:noWrap w:val="0"/>
            <w:vAlign w:val="top"/>
          </w:tcPr>
          <w:p w14:paraId="0E9C098D">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3AEDA427">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4ED36150">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2570A73D">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2D80F6AE">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392C7F20">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69A4E629">
            <w:pPr>
              <w:pageBreakBefore w:val="0"/>
              <w:kinsoku/>
              <w:overflowPunct/>
              <w:bidi w:val="0"/>
              <w:spacing w:line="560" w:lineRule="exact"/>
              <w:rPr>
                <w:rFonts w:hint="eastAsia" w:ascii="宋体" w:hAnsi="宋体" w:eastAsia="宋体" w:cs="宋体"/>
                <w:i w:val="0"/>
                <w:iCs w:val="0"/>
                <w:color w:val="auto"/>
                <w:sz w:val="24"/>
                <w:highlight w:val="none"/>
              </w:rPr>
            </w:pPr>
          </w:p>
        </w:tc>
      </w:tr>
      <w:tr w14:paraId="3C70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4910F8AE">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7A7FB05F">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7A74D42F">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27A96029">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3D713ADC">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3302C17C">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161041C7">
            <w:pPr>
              <w:pageBreakBefore w:val="0"/>
              <w:kinsoku/>
              <w:overflowPunct/>
              <w:bidi w:val="0"/>
              <w:spacing w:line="560" w:lineRule="exact"/>
              <w:rPr>
                <w:rFonts w:hint="eastAsia" w:ascii="宋体" w:hAnsi="宋体" w:eastAsia="宋体" w:cs="宋体"/>
                <w:i w:val="0"/>
                <w:iCs w:val="0"/>
                <w:color w:val="auto"/>
                <w:sz w:val="24"/>
                <w:highlight w:val="none"/>
              </w:rPr>
            </w:pPr>
          </w:p>
        </w:tc>
      </w:tr>
      <w:tr w14:paraId="6DA4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816" w:type="dxa"/>
            <w:noWrap w:val="0"/>
            <w:vAlign w:val="top"/>
          </w:tcPr>
          <w:p w14:paraId="0D9A42FA">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5CB77998">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3E5BB7AE">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333E1F48">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38ADA1AF">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0138F373">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07324FC1">
            <w:pPr>
              <w:pageBreakBefore w:val="0"/>
              <w:kinsoku/>
              <w:overflowPunct/>
              <w:bidi w:val="0"/>
              <w:spacing w:line="560" w:lineRule="exact"/>
              <w:rPr>
                <w:rFonts w:hint="eastAsia" w:ascii="宋体" w:hAnsi="宋体" w:eastAsia="宋体" w:cs="宋体"/>
                <w:i w:val="0"/>
                <w:iCs w:val="0"/>
                <w:color w:val="auto"/>
                <w:sz w:val="24"/>
                <w:highlight w:val="none"/>
              </w:rPr>
            </w:pPr>
          </w:p>
        </w:tc>
      </w:tr>
      <w:tr w14:paraId="3C79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57ED1764">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2E04B83B">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3B56D594">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081E5925">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17E28395">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7B78C60B">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00C90B68">
            <w:pPr>
              <w:pageBreakBefore w:val="0"/>
              <w:kinsoku/>
              <w:overflowPunct/>
              <w:bidi w:val="0"/>
              <w:spacing w:line="560" w:lineRule="exact"/>
              <w:rPr>
                <w:rFonts w:hint="eastAsia" w:ascii="宋体" w:hAnsi="宋体" w:eastAsia="宋体" w:cs="宋体"/>
                <w:i w:val="0"/>
                <w:iCs w:val="0"/>
                <w:color w:val="auto"/>
                <w:sz w:val="24"/>
                <w:highlight w:val="none"/>
              </w:rPr>
            </w:pPr>
          </w:p>
        </w:tc>
      </w:tr>
      <w:tr w14:paraId="41E4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816" w:type="dxa"/>
            <w:noWrap w:val="0"/>
            <w:vAlign w:val="top"/>
          </w:tcPr>
          <w:p w14:paraId="591ECB52">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52408223">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455AD5A8">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2FB442A4">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643C90C3">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1E53F65C">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35460BDB">
            <w:pPr>
              <w:pageBreakBefore w:val="0"/>
              <w:kinsoku/>
              <w:overflowPunct/>
              <w:bidi w:val="0"/>
              <w:spacing w:line="560" w:lineRule="exact"/>
              <w:rPr>
                <w:rFonts w:hint="eastAsia" w:ascii="宋体" w:hAnsi="宋体" w:eastAsia="宋体" w:cs="宋体"/>
                <w:i w:val="0"/>
                <w:iCs w:val="0"/>
                <w:color w:val="auto"/>
                <w:sz w:val="24"/>
                <w:highlight w:val="none"/>
              </w:rPr>
            </w:pPr>
          </w:p>
        </w:tc>
      </w:tr>
      <w:tr w14:paraId="05D2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3BC1FEEB">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5F5138D7">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5DA50FE5">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30A3C106">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6485211A">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1A61F9DB">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7939ABCE">
            <w:pPr>
              <w:pageBreakBefore w:val="0"/>
              <w:kinsoku/>
              <w:overflowPunct/>
              <w:bidi w:val="0"/>
              <w:spacing w:line="560" w:lineRule="exact"/>
              <w:rPr>
                <w:rFonts w:hint="eastAsia" w:ascii="宋体" w:hAnsi="宋体" w:eastAsia="宋体" w:cs="宋体"/>
                <w:i w:val="0"/>
                <w:iCs w:val="0"/>
                <w:color w:val="auto"/>
                <w:sz w:val="24"/>
                <w:highlight w:val="none"/>
              </w:rPr>
            </w:pPr>
          </w:p>
        </w:tc>
      </w:tr>
      <w:tr w14:paraId="17D6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816" w:type="dxa"/>
            <w:noWrap w:val="0"/>
            <w:vAlign w:val="top"/>
          </w:tcPr>
          <w:p w14:paraId="6A923BD3">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2469049F">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5304832E">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3FDA7B57">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3AE77AAF">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03AC8896">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5531D77A">
            <w:pPr>
              <w:pageBreakBefore w:val="0"/>
              <w:kinsoku/>
              <w:overflowPunct/>
              <w:bidi w:val="0"/>
              <w:spacing w:line="560" w:lineRule="exact"/>
              <w:rPr>
                <w:rFonts w:hint="eastAsia" w:ascii="宋体" w:hAnsi="宋体" w:eastAsia="宋体" w:cs="宋体"/>
                <w:i w:val="0"/>
                <w:iCs w:val="0"/>
                <w:color w:val="auto"/>
                <w:sz w:val="24"/>
                <w:highlight w:val="none"/>
              </w:rPr>
            </w:pPr>
          </w:p>
        </w:tc>
      </w:tr>
      <w:tr w14:paraId="2177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5267F53B">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7BA7BF84">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61458B70">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03115C79">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00A4A957">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3C791FA4">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0D2DCF22">
            <w:pPr>
              <w:pageBreakBefore w:val="0"/>
              <w:kinsoku/>
              <w:overflowPunct/>
              <w:bidi w:val="0"/>
              <w:spacing w:line="560" w:lineRule="exact"/>
              <w:rPr>
                <w:rFonts w:hint="eastAsia" w:ascii="宋体" w:hAnsi="宋体" w:eastAsia="宋体" w:cs="宋体"/>
                <w:i w:val="0"/>
                <w:iCs w:val="0"/>
                <w:color w:val="auto"/>
                <w:sz w:val="24"/>
                <w:highlight w:val="none"/>
              </w:rPr>
            </w:pPr>
          </w:p>
        </w:tc>
      </w:tr>
      <w:tr w14:paraId="625A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816" w:type="dxa"/>
            <w:noWrap w:val="0"/>
            <w:vAlign w:val="top"/>
          </w:tcPr>
          <w:p w14:paraId="70FDA0B3">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36DA8938">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625CF171">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4A0F8CEE">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01E747ED">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32A82FEA">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2056E78C">
            <w:pPr>
              <w:pageBreakBefore w:val="0"/>
              <w:kinsoku/>
              <w:overflowPunct/>
              <w:bidi w:val="0"/>
              <w:spacing w:line="560" w:lineRule="exact"/>
              <w:rPr>
                <w:rFonts w:hint="eastAsia" w:ascii="宋体" w:hAnsi="宋体" w:eastAsia="宋体" w:cs="宋体"/>
                <w:i w:val="0"/>
                <w:iCs w:val="0"/>
                <w:color w:val="auto"/>
                <w:sz w:val="24"/>
                <w:highlight w:val="none"/>
              </w:rPr>
            </w:pPr>
          </w:p>
        </w:tc>
      </w:tr>
      <w:tr w14:paraId="76E2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5C88B1FF">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27BC73FA">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4F696AA7">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43232DC0">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383982C0">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30950260">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14B91E64">
            <w:pPr>
              <w:pageBreakBefore w:val="0"/>
              <w:kinsoku/>
              <w:overflowPunct/>
              <w:bidi w:val="0"/>
              <w:spacing w:line="560" w:lineRule="exact"/>
              <w:rPr>
                <w:rFonts w:hint="eastAsia" w:ascii="宋体" w:hAnsi="宋体" w:eastAsia="宋体" w:cs="宋体"/>
                <w:i w:val="0"/>
                <w:iCs w:val="0"/>
                <w:color w:val="auto"/>
                <w:sz w:val="24"/>
                <w:highlight w:val="none"/>
              </w:rPr>
            </w:pPr>
          </w:p>
        </w:tc>
      </w:tr>
      <w:tr w14:paraId="6B46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816" w:type="dxa"/>
            <w:noWrap w:val="0"/>
            <w:vAlign w:val="top"/>
          </w:tcPr>
          <w:p w14:paraId="5C46E0F6">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48A7A857">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6B73EFED">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467789E9">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01E1CCA4">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6AB2A6AA">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1D28BDCC">
            <w:pPr>
              <w:pageBreakBefore w:val="0"/>
              <w:kinsoku/>
              <w:overflowPunct/>
              <w:bidi w:val="0"/>
              <w:spacing w:line="560" w:lineRule="exact"/>
              <w:rPr>
                <w:rFonts w:hint="eastAsia" w:ascii="宋体" w:hAnsi="宋体" w:eastAsia="宋体" w:cs="宋体"/>
                <w:i w:val="0"/>
                <w:iCs w:val="0"/>
                <w:color w:val="auto"/>
                <w:sz w:val="24"/>
                <w:highlight w:val="none"/>
              </w:rPr>
            </w:pPr>
          </w:p>
        </w:tc>
      </w:tr>
      <w:tr w14:paraId="5A8C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0996F9EC">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5454C657">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69144A52">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150E0716">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339F3B88">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68DE8919">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1B00C487">
            <w:pPr>
              <w:pageBreakBefore w:val="0"/>
              <w:kinsoku/>
              <w:overflowPunct/>
              <w:bidi w:val="0"/>
              <w:spacing w:line="560" w:lineRule="exact"/>
              <w:rPr>
                <w:rFonts w:hint="eastAsia" w:ascii="宋体" w:hAnsi="宋体" w:eastAsia="宋体" w:cs="宋体"/>
                <w:i w:val="0"/>
                <w:iCs w:val="0"/>
                <w:color w:val="auto"/>
                <w:sz w:val="24"/>
                <w:highlight w:val="none"/>
              </w:rPr>
            </w:pPr>
          </w:p>
        </w:tc>
      </w:tr>
      <w:tr w14:paraId="5944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816" w:type="dxa"/>
            <w:noWrap w:val="0"/>
            <w:vAlign w:val="top"/>
          </w:tcPr>
          <w:p w14:paraId="4AF5E00E">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1B4026F5">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3AB0FD58">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3D66F746">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3B01EEBE">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3E756958">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4B561ABE">
            <w:pPr>
              <w:pageBreakBefore w:val="0"/>
              <w:kinsoku/>
              <w:overflowPunct/>
              <w:bidi w:val="0"/>
              <w:spacing w:line="560" w:lineRule="exact"/>
              <w:rPr>
                <w:rFonts w:hint="eastAsia" w:ascii="宋体" w:hAnsi="宋体" w:eastAsia="宋体" w:cs="宋体"/>
                <w:i w:val="0"/>
                <w:iCs w:val="0"/>
                <w:color w:val="auto"/>
                <w:sz w:val="24"/>
                <w:highlight w:val="none"/>
              </w:rPr>
            </w:pPr>
          </w:p>
        </w:tc>
      </w:tr>
      <w:tr w14:paraId="48F7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816" w:type="dxa"/>
            <w:noWrap w:val="0"/>
            <w:vAlign w:val="top"/>
          </w:tcPr>
          <w:p w14:paraId="3D213327">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52E9C60A">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6CD1984F">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67F20B5D">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15BA2631">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131A561F">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448BC345">
            <w:pPr>
              <w:pageBreakBefore w:val="0"/>
              <w:kinsoku/>
              <w:overflowPunct/>
              <w:bidi w:val="0"/>
              <w:spacing w:line="560" w:lineRule="exact"/>
              <w:rPr>
                <w:rFonts w:hint="eastAsia" w:ascii="宋体" w:hAnsi="宋体" w:eastAsia="宋体" w:cs="宋体"/>
                <w:i w:val="0"/>
                <w:iCs w:val="0"/>
                <w:color w:val="auto"/>
                <w:sz w:val="24"/>
                <w:highlight w:val="none"/>
              </w:rPr>
            </w:pPr>
          </w:p>
        </w:tc>
      </w:tr>
      <w:tr w14:paraId="1DF3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816" w:type="dxa"/>
            <w:noWrap w:val="0"/>
            <w:vAlign w:val="top"/>
          </w:tcPr>
          <w:p w14:paraId="02B552A9">
            <w:pPr>
              <w:pageBreakBefore w:val="0"/>
              <w:kinsoku/>
              <w:overflowPunct/>
              <w:bidi w:val="0"/>
              <w:spacing w:line="560" w:lineRule="exact"/>
              <w:rPr>
                <w:rFonts w:hint="eastAsia" w:ascii="宋体" w:hAnsi="宋体" w:eastAsia="宋体" w:cs="宋体"/>
                <w:i w:val="0"/>
                <w:iCs w:val="0"/>
                <w:color w:val="auto"/>
                <w:sz w:val="24"/>
                <w:highlight w:val="none"/>
              </w:rPr>
            </w:pPr>
          </w:p>
        </w:tc>
        <w:tc>
          <w:tcPr>
            <w:tcW w:w="1501" w:type="dxa"/>
            <w:noWrap w:val="0"/>
            <w:vAlign w:val="top"/>
          </w:tcPr>
          <w:p w14:paraId="07947A5C">
            <w:pPr>
              <w:pageBreakBefore w:val="0"/>
              <w:kinsoku/>
              <w:overflowPunct/>
              <w:bidi w:val="0"/>
              <w:spacing w:line="560" w:lineRule="exact"/>
              <w:rPr>
                <w:rFonts w:hint="eastAsia" w:ascii="宋体" w:hAnsi="宋体" w:eastAsia="宋体" w:cs="宋体"/>
                <w:i w:val="0"/>
                <w:iCs w:val="0"/>
                <w:color w:val="auto"/>
                <w:sz w:val="24"/>
                <w:highlight w:val="none"/>
              </w:rPr>
            </w:pPr>
          </w:p>
        </w:tc>
        <w:tc>
          <w:tcPr>
            <w:tcW w:w="765" w:type="dxa"/>
            <w:noWrap w:val="0"/>
            <w:vAlign w:val="top"/>
          </w:tcPr>
          <w:p w14:paraId="6D0CA39F">
            <w:pPr>
              <w:pageBreakBefore w:val="0"/>
              <w:kinsoku/>
              <w:overflowPunct/>
              <w:bidi w:val="0"/>
              <w:spacing w:line="560" w:lineRule="exact"/>
              <w:rPr>
                <w:rFonts w:hint="eastAsia" w:ascii="宋体" w:hAnsi="宋体" w:eastAsia="宋体" w:cs="宋体"/>
                <w:i w:val="0"/>
                <w:iCs w:val="0"/>
                <w:color w:val="auto"/>
                <w:sz w:val="24"/>
                <w:highlight w:val="none"/>
              </w:rPr>
            </w:pPr>
          </w:p>
        </w:tc>
        <w:tc>
          <w:tcPr>
            <w:tcW w:w="1133" w:type="dxa"/>
            <w:noWrap w:val="0"/>
            <w:vAlign w:val="top"/>
          </w:tcPr>
          <w:p w14:paraId="1F96C7CE">
            <w:pPr>
              <w:pageBreakBefore w:val="0"/>
              <w:kinsoku/>
              <w:overflowPunct/>
              <w:bidi w:val="0"/>
              <w:spacing w:line="560" w:lineRule="exact"/>
              <w:rPr>
                <w:rFonts w:hint="eastAsia" w:ascii="宋体" w:hAnsi="宋体" w:eastAsia="宋体" w:cs="宋体"/>
                <w:i w:val="0"/>
                <w:iCs w:val="0"/>
                <w:color w:val="auto"/>
                <w:sz w:val="24"/>
                <w:highlight w:val="none"/>
              </w:rPr>
            </w:pPr>
          </w:p>
        </w:tc>
        <w:tc>
          <w:tcPr>
            <w:tcW w:w="925" w:type="dxa"/>
            <w:noWrap w:val="0"/>
            <w:vAlign w:val="top"/>
          </w:tcPr>
          <w:p w14:paraId="6675552D">
            <w:pPr>
              <w:pageBreakBefore w:val="0"/>
              <w:kinsoku/>
              <w:overflowPunct/>
              <w:bidi w:val="0"/>
              <w:spacing w:line="560" w:lineRule="exact"/>
              <w:rPr>
                <w:rFonts w:hint="eastAsia" w:ascii="宋体" w:hAnsi="宋体" w:eastAsia="宋体" w:cs="宋体"/>
                <w:i w:val="0"/>
                <w:iCs w:val="0"/>
                <w:color w:val="auto"/>
                <w:sz w:val="24"/>
                <w:highlight w:val="none"/>
              </w:rPr>
            </w:pPr>
          </w:p>
        </w:tc>
        <w:tc>
          <w:tcPr>
            <w:tcW w:w="1050" w:type="dxa"/>
            <w:noWrap w:val="0"/>
            <w:vAlign w:val="top"/>
          </w:tcPr>
          <w:p w14:paraId="5608213C">
            <w:pPr>
              <w:pageBreakBefore w:val="0"/>
              <w:kinsoku/>
              <w:overflowPunct/>
              <w:bidi w:val="0"/>
              <w:spacing w:line="560" w:lineRule="exact"/>
              <w:rPr>
                <w:rFonts w:hint="eastAsia" w:ascii="宋体" w:hAnsi="宋体" w:eastAsia="宋体" w:cs="宋体"/>
                <w:i w:val="0"/>
                <w:iCs w:val="0"/>
                <w:color w:val="auto"/>
                <w:sz w:val="24"/>
                <w:highlight w:val="none"/>
              </w:rPr>
            </w:pPr>
          </w:p>
        </w:tc>
        <w:tc>
          <w:tcPr>
            <w:tcW w:w="1400" w:type="dxa"/>
            <w:noWrap w:val="0"/>
            <w:vAlign w:val="top"/>
          </w:tcPr>
          <w:p w14:paraId="52480CF3">
            <w:pPr>
              <w:pageBreakBefore w:val="0"/>
              <w:kinsoku/>
              <w:overflowPunct/>
              <w:bidi w:val="0"/>
              <w:spacing w:line="560" w:lineRule="exact"/>
              <w:rPr>
                <w:rFonts w:hint="eastAsia" w:ascii="宋体" w:hAnsi="宋体" w:eastAsia="宋体" w:cs="宋体"/>
                <w:i w:val="0"/>
                <w:iCs w:val="0"/>
                <w:color w:val="auto"/>
                <w:sz w:val="24"/>
                <w:highlight w:val="none"/>
              </w:rPr>
            </w:pPr>
          </w:p>
        </w:tc>
      </w:tr>
    </w:tbl>
    <w:p w14:paraId="5663F2C6">
      <w:pPr>
        <w:pageBreakBefore w:val="0"/>
        <w:kinsoku/>
        <w:overflowPunct/>
        <w:bidi w:val="0"/>
        <w:spacing w:line="560" w:lineRule="exact"/>
        <w:rPr>
          <w:rFonts w:hint="eastAsia" w:ascii="仿宋" w:hAnsi="仿宋" w:eastAsia="仿宋" w:cs="仿宋"/>
          <w:sz w:val="28"/>
          <w:szCs w:val="28"/>
          <w:highlight w:val="none"/>
        </w:rPr>
      </w:pPr>
    </w:p>
    <w:p w14:paraId="1A6C53BF">
      <w:pPr>
        <w:pStyle w:val="17"/>
        <w:pageBreakBefore w:val="0"/>
        <w:kinsoku/>
        <w:overflowPunct/>
        <w:bidi w:val="0"/>
        <w:spacing w:line="560" w:lineRule="exact"/>
        <w:rPr>
          <w:rFonts w:hint="eastAsia" w:ascii="仿宋" w:hAnsi="仿宋" w:eastAsia="仿宋" w:cs="仿宋"/>
          <w:sz w:val="28"/>
          <w:szCs w:val="28"/>
          <w:highlight w:val="none"/>
        </w:rPr>
      </w:pPr>
    </w:p>
    <w:p w14:paraId="259C7008">
      <w:pPr>
        <w:numPr>
          <w:ilvl w:val="0"/>
          <w:numId w:val="0"/>
        </w:numPr>
        <w:jc w:val="center"/>
        <w:outlineLvl w:val="1"/>
        <w:rPr>
          <w:rStyle w:val="18"/>
          <w:rFonts w:hint="default" w:ascii="宋体" w:hAnsi="宋体" w:eastAsia="宋体" w:cs="宋体"/>
          <w:highlight w:val="none"/>
          <w:lang w:val="en-US" w:eastAsia="zh-CN"/>
        </w:rPr>
      </w:pPr>
    </w:p>
    <w:p w14:paraId="538DBFBF">
      <w:pPr>
        <w:numPr>
          <w:ilvl w:val="0"/>
          <w:numId w:val="0"/>
        </w:numPr>
        <w:jc w:val="center"/>
        <w:outlineLvl w:val="1"/>
        <w:rPr>
          <w:rStyle w:val="18"/>
          <w:rFonts w:hint="eastAsia" w:ascii="宋体" w:hAnsi="宋体" w:cs="宋体"/>
          <w:highlight w:val="none"/>
          <w:lang w:val="en-US" w:eastAsia="zh-CN"/>
        </w:rPr>
      </w:pPr>
    </w:p>
    <w:p w14:paraId="239EC032">
      <w:pPr>
        <w:numPr>
          <w:ilvl w:val="0"/>
          <w:numId w:val="0"/>
        </w:numPr>
        <w:jc w:val="center"/>
        <w:outlineLvl w:val="1"/>
        <w:rPr>
          <w:rStyle w:val="18"/>
          <w:rFonts w:hint="eastAsia" w:ascii="宋体" w:hAnsi="宋体" w:cs="宋体"/>
          <w:highlight w:val="none"/>
          <w:lang w:val="en-US" w:eastAsia="zh-CN"/>
        </w:rPr>
      </w:pPr>
    </w:p>
    <w:p w14:paraId="0EEB137C">
      <w:pPr>
        <w:numPr>
          <w:ilvl w:val="0"/>
          <w:numId w:val="0"/>
        </w:numPr>
        <w:jc w:val="center"/>
        <w:outlineLvl w:val="1"/>
        <w:rPr>
          <w:rStyle w:val="18"/>
          <w:rFonts w:hint="eastAsia" w:ascii="宋体" w:hAnsi="宋体" w:cs="宋体"/>
          <w:highlight w:val="none"/>
          <w:lang w:val="en-US" w:eastAsia="zh-CN"/>
        </w:rPr>
      </w:pPr>
    </w:p>
    <w:p w14:paraId="519B8A5D">
      <w:pPr>
        <w:numPr>
          <w:ilvl w:val="0"/>
          <w:numId w:val="0"/>
        </w:numPr>
        <w:jc w:val="center"/>
        <w:outlineLvl w:val="1"/>
        <w:rPr>
          <w:rStyle w:val="18"/>
          <w:rFonts w:hint="eastAsia" w:ascii="宋体" w:hAnsi="宋体" w:cs="宋体"/>
          <w:highlight w:val="none"/>
          <w:lang w:val="en-US" w:eastAsia="zh-CN"/>
        </w:rPr>
      </w:pPr>
    </w:p>
    <w:p w14:paraId="22ECA43F">
      <w:pPr>
        <w:numPr>
          <w:ilvl w:val="0"/>
          <w:numId w:val="0"/>
        </w:numPr>
        <w:jc w:val="center"/>
        <w:outlineLvl w:val="1"/>
        <w:rPr>
          <w:rStyle w:val="18"/>
          <w:rFonts w:hint="eastAsia" w:ascii="宋体" w:hAnsi="宋体" w:cs="宋体"/>
          <w:highlight w:val="none"/>
          <w:lang w:val="en-US" w:eastAsia="zh-CN"/>
        </w:rPr>
      </w:pPr>
    </w:p>
    <w:p w14:paraId="167BD7FA">
      <w:pPr>
        <w:numPr>
          <w:ilvl w:val="0"/>
          <w:numId w:val="0"/>
        </w:numPr>
        <w:jc w:val="center"/>
        <w:outlineLvl w:val="1"/>
        <w:rPr>
          <w:rStyle w:val="18"/>
          <w:rFonts w:hint="eastAsia" w:ascii="宋体" w:hAnsi="宋体" w:cs="宋体"/>
          <w:highlight w:val="none"/>
          <w:lang w:val="en-US" w:eastAsia="zh-CN"/>
        </w:rPr>
      </w:pPr>
    </w:p>
    <w:p w14:paraId="0E4FF03D">
      <w:pPr>
        <w:numPr>
          <w:ilvl w:val="0"/>
          <w:numId w:val="0"/>
        </w:numPr>
        <w:jc w:val="center"/>
        <w:outlineLvl w:val="1"/>
        <w:rPr>
          <w:rStyle w:val="18"/>
          <w:rFonts w:hint="eastAsia" w:ascii="宋体" w:hAnsi="宋体" w:cs="宋体"/>
          <w:highlight w:val="none"/>
          <w:lang w:val="en-US" w:eastAsia="zh-CN"/>
        </w:rPr>
      </w:pPr>
    </w:p>
    <w:p w14:paraId="14ADD852">
      <w:pPr>
        <w:numPr>
          <w:ilvl w:val="0"/>
          <w:numId w:val="0"/>
        </w:numPr>
        <w:jc w:val="center"/>
        <w:outlineLvl w:val="1"/>
        <w:rPr>
          <w:rStyle w:val="18"/>
          <w:rFonts w:hint="eastAsia" w:ascii="宋体" w:hAnsi="宋体" w:cs="宋体"/>
          <w:highlight w:val="none"/>
          <w:lang w:val="en-US" w:eastAsia="zh-CN"/>
        </w:rPr>
      </w:pPr>
    </w:p>
    <w:p w14:paraId="3B049F53">
      <w:pPr>
        <w:numPr>
          <w:ilvl w:val="0"/>
          <w:numId w:val="0"/>
        </w:numPr>
        <w:jc w:val="center"/>
        <w:outlineLvl w:val="1"/>
        <w:rPr>
          <w:rStyle w:val="18"/>
          <w:rFonts w:hint="eastAsia" w:ascii="宋体" w:hAnsi="宋体" w:cs="宋体"/>
          <w:highlight w:val="none"/>
          <w:lang w:val="en-US" w:eastAsia="zh-CN"/>
        </w:rPr>
      </w:pPr>
    </w:p>
    <w:p w14:paraId="64998F9D">
      <w:pPr>
        <w:numPr>
          <w:ilvl w:val="0"/>
          <w:numId w:val="0"/>
        </w:numPr>
        <w:jc w:val="center"/>
        <w:outlineLvl w:val="1"/>
        <w:rPr>
          <w:rStyle w:val="18"/>
          <w:rFonts w:hint="eastAsia" w:ascii="宋体" w:hAnsi="宋体" w:cs="宋体"/>
          <w:highlight w:val="none"/>
          <w:lang w:val="en-US" w:eastAsia="zh-CN"/>
        </w:rPr>
      </w:pPr>
    </w:p>
    <w:p w14:paraId="25D5E16E">
      <w:pPr>
        <w:numPr>
          <w:ilvl w:val="0"/>
          <w:numId w:val="0"/>
        </w:numPr>
        <w:jc w:val="center"/>
        <w:outlineLvl w:val="1"/>
        <w:rPr>
          <w:rStyle w:val="18"/>
          <w:rFonts w:hint="eastAsia" w:ascii="宋体" w:hAnsi="宋体" w:cs="宋体"/>
          <w:highlight w:val="none"/>
          <w:lang w:val="en-US" w:eastAsia="zh-CN"/>
        </w:rPr>
      </w:pPr>
    </w:p>
    <w:p w14:paraId="3B5D9EB1">
      <w:pPr>
        <w:numPr>
          <w:ilvl w:val="0"/>
          <w:numId w:val="0"/>
        </w:numPr>
        <w:jc w:val="center"/>
        <w:outlineLvl w:val="1"/>
        <w:rPr>
          <w:rStyle w:val="18"/>
          <w:rFonts w:hint="eastAsia" w:ascii="宋体" w:hAnsi="宋体" w:cs="宋体"/>
          <w:highlight w:val="none"/>
          <w:lang w:val="en-US" w:eastAsia="zh-CN"/>
        </w:rPr>
      </w:pPr>
    </w:p>
    <w:p w14:paraId="1AA0C8BA">
      <w:pPr>
        <w:numPr>
          <w:ilvl w:val="0"/>
          <w:numId w:val="0"/>
        </w:numPr>
        <w:jc w:val="center"/>
        <w:outlineLvl w:val="1"/>
        <w:rPr>
          <w:rStyle w:val="18"/>
          <w:rFonts w:hint="eastAsia" w:ascii="宋体" w:hAnsi="宋体" w:cs="宋体"/>
          <w:highlight w:val="none"/>
          <w:lang w:val="en-US" w:eastAsia="zh-CN"/>
        </w:rPr>
      </w:pPr>
    </w:p>
    <w:p w14:paraId="0656B99C">
      <w:pPr>
        <w:numPr>
          <w:ilvl w:val="0"/>
          <w:numId w:val="0"/>
        </w:numPr>
        <w:jc w:val="center"/>
        <w:outlineLvl w:val="1"/>
        <w:rPr>
          <w:rStyle w:val="18"/>
          <w:rFonts w:hint="eastAsia" w:ascii="宋体" w:hAnsi="宋体" w:cs="宋体"/>
          <w:highlight w:val="none"/>
          <w:lang w:val="en-US" w:eastAsia="zh-CN"/>
        </w:rPr>
      </w:pPr>
    </w:p>
    <w:p w14:paraId="0598B294">
      <w:pPr>
        <w:numPr>
          <w:ilvl w:val="0"/>
          <w:numId w:val="0"/>
        </w:numPr>
        <w:jc w:val="center"/>
        <w:outlineLvl w:val="1"/>
        <w:rPr>
          <w:rStyle w:val="18"/>
          <w:rFonts w:hint="eastAsia" w:ascii="宋体" w:hAnsi="宋体" w:cs="宋体"/>
          <w:highlight w:val="none"/>
          <w:lang w:val="en-US" w:eastAsia="zh-CN"/>
        </w:rPr>
      </w:pPr>
    </w:p>
    <w:p w14:paraId="210F0F39">
      <w:pPr>
        <w:numPr>
          <w:ilvl w:val="0"/>
          <w:numId w:val="0"/>
        </w:numPr>
        <w:jc w:val="center"/>
        <w:outlineLvl w:val="1"/>
        <w:rPr>
          <w:rStyle w:val="18"/>
          <w:rFonts w:hint="eastAsia" w:ascii="宋体" w:hAnsi="宋体" w:cs="宋体"/>
          <w:highlight w:val="none"/>
          <w:lang w:val="en-US" w:eastAsia="zh-CN"/>
        </w:rPr>
      </w:pPr>
    </w:p>
    <w:p w14:paraId="79007505">
      <w:pPr>
        <w:numPr>
          <w:ilvl w:val="0"/>
          <w:numId w:val="0"/>
        </w:numPr>
        <w:jc w:val="center"/>
        <w:outlineLvl w:val="1"/>
        <w:rPr>
          <w:rStyle w:val="18"/>
          <w:rFonts w:hint="eastAsia" w:ascii="宋体" w:hAnsi="宋体" w:cs="宋体"/>
          <w:highlight w:val="none"/>
          <w:lang w:val="en-US" w:eastAsia="zh-CN"/>
        </w:rPr>
      </w:pPr>
    </w:p>
    <w:p w14:paraId="4F34EC61">
      <w:pPr>
        <w:numPr>
          <w:ilvl w:val="0"/>
          <w:numId w:val="0"/>
        </w:numPr>
        <w:jc w:val="center"/>
        <w:outlineLvl w:val="1"/>
        <w:rPr>
          <w:rStyle w:val="18"/>
          <w:rFonts w:hint="eastAsia" w:ascii="宋体" w:hAnsi="宋体" w:cs="宋体"/>
          <w:highlight w:val="none"/>
          <w:lang w:val="en-US" w:eastAsia="zh-CN"/>
        </w:rPr>
      </w:pPr>
    </w:p>
    <w:p w14:paraId="66793472">
      <w:pPr>
        <w:numPr>
          <w:ilvl w:val="0"/>
          <w:numId w:val="0"/>
        </w:numPr>
        <w:jc w:val="both"/>
        <w:outlineLvl w:val="1"/>
        <w:rPr>
          <w:rStyle w:val="18"/>
          <w:rFonts w:hint="eastAsia" w:ascii="宋体" w:hAnsi="宋体" w:cs="宋体"/>
          <w:highlight w:val="none"/>
          <w:lang w:val="en-US" w:eastAsia="zh-CN"/>
        </w:rPr>
      </w:pPr>
    </w:p>
    <w:p w14:paraId="26166653">
      <w:pPr>
        <w:pStyle w:val="5"/>
        <w:rPr>
          <w:rStyle w:val="18"/>
          <w:rFonts w:hint="eastAsia" w:ascii="宋体" w:hAnsi="宋体" w:cs="宋体"/>
          <w:highlight w:val="none"/>
          <w:lang w:val="en-US" w:eastAsia="zh-CN"/>
        </w:rPr>
      </w:pPr>
    </w:p>
    <w:p w14:paraId="38A62345">
      <w:pPr>
        <w:numPr>
          <w:ilvl w:val="0"/>
          <w:numId w:val="0"/>
        </w:numPr>
        <w:jc w:val="both"/>
        <w:outlineLvl w:val="1"/>
        <w:rPr>
          <w:rStyle w:val="18"/>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224115"/>
    <w:rsid w:val="0299154A"/>
    <w:rsid w:val="0374049A"/>
    <w:rsid w:val="03EA6D81"/>
    <w:rsid w:val="04A64247"/>
    <w:rsid w:val="06A919DF"/>
    <w:rsid w:val="07A138D9"/>
    <w:rsid w:val="085D1D62"/>
    <w:rsid w:val="08833F06"/>
    <w:rsid w:val="092C7ADA"/>
    <w:rsid w:val="09720F53"/>
    <w:rsid w:val="09B04299"/>
    <w:rsid w:val="09DC7A6E"/>
    <w:rsid w:val="0AD3758A"/>
    <w:rsid w:val="0B662BA6"/>
    <w:rsid w:val="0C126A13"/>
    <w:rsid w:val="0DA13D46"/>
    <w:rsid w:val="0E4E0E9C"/>
    <w:rsid w:val="0EF600FC"/>
    <w:rsid w:val="0FE21567"/>
    <w:rsid w:val="10E4341F"/>
    <w:rsid w:val="114B5245"/>
    <w:rsid w:val="11BC330E"/>
    <w:rsid w:val="13BA459E"/>
    <w:rsid w:val="13BC3275"/>
    <w:rsid w:val="153C5B5B"/>
    <w:rsid w:val="168E1002"/>
    <w:rsid w:val="180D1255"/>
    <w:rsid w:val="18FA4D4F"/>
    <w:rsid w:val="19466124"/>
    <w:rsid w:val="1A8A2D35"/>
    <w:rsid w:val="1ADE6C98"/>
    <w:rsid w:val="1B804E63"/>
    <w:rsid w:val="1B8C2FA9"/>
    <w:rsid w:val="1CAA68E6"/>
    <w:rsid w:val="1DFA2B78"/>
    <w:rsid w:val="1F361533"/>
    <w:rsid w:val="1F8117CF"/>
    <w:rsid w:val="218B1227"/>
    <w:rsid w:val="24CB7CFC"/>
    <w:rsid w:val="25025ACD"/>
    <w:rsid w:val="253F7F4B"/>
    <w:rsid w:val="25704F23"/>
    <w:rsid w:val="26AC220D"/>
    <w:rsid w:val="278E6583"/>
    <w:rsid w:val="28300A9E"/>
    <w:rsid w:val="296C6194"/>
    <w:rsid w:val="29B5707F"/>
    <w:rsid w:val="2B5E0D9D"/>
    <w:rsid w:val="2BB50EBC"/>
    <w:rsid w:val="2C6E5145"/>
    <w:rsid w:val="2D0A5B36"/>
    <w:rsid w:val="2F406F67"/>
    <w:rsid w:val="30C647C3"/>
    <w:rsid w:val="311E5564"/>
    <w:rsid w:val="323807DF"/>
    <w:rsid w:val="324D1A0D"/>
    <w:rsid w:val="32B038FB"/>
    <w:rsid w:val="32BF3C93"/>
    <w:rsid w:val="337A0A4C"/>
    <w:rsid w:val="338B5AB4"/>
    <w:rsid w:val="3592338D"/>
    <w:rsid w:val="35CE4DE7"/>
    <w:rsid w:val="36112607"/>
    <w:rsid w:val="380A1E96"/>
    <w:rsid w:val="382316B2"/>
    <w:rsid w:val="393E3FEA"/>
    <w:rsid w:val="399633A5"/>
    <w:rsid w:val="3A4A58B6"/>
    <w:rsid w:val="3A505D9B"/>
    <w:rsid w:val="3BFC514A"/>
    <w:rsid w:val="3C992C98"/>
    <w:rsid w:val="3CBF61DB"/>
    <w:rsid w:val="3CE22615"/>
    <w:rsid w:val="404854A0"/>
    <w:rsid w:val="418F4899"/>
    <w:rsid w:val="41D760EA"/>
    <w:rsid w:val="41EE6BFA"/>
    <w:rsid w:val="43905B51"/>
    <w:rsid w:val="444301A3"/>
    <w:rsid w:val="45C13AB7"/>
    <w:rsid w:val="46354A54"/>
    <w:rsid w:val="497C7911"/>
    <w:rsid w:val="49A725DA"/>
    <w:rsid w:val="49B752AC"/>
    <w:rsid w:val="4B985AD2"/>
    <w:rsid w:val="4BA32DDE"/>
    <w:rsid w:val="4D357670"/>
    <w:rsid w:val="50496311"/>
    <w:rsid w:val="513E2C61"/>
    <w:rsid w:val="51C1782C"/>
    <w:rsid w:val="54033696"/>
    <w:rsid w:val="54200163"/>
    <w:rsid w:val="55463C75"/>
    <w:rsid w:val="55684B2F"/>
    <w:rsid w:val="558C11B3"/>
    <w:rsid w:val="562D3533"/>
    <w:rsid w:val="59B22A5A"/>
    <w:rsid w:val="5B3B6944"/>
    <w:rsid w:val="5E5910D4"/>
    <w:rsid w:val="606C3532"/>
    <w:rsid w:val="63C52688"/>
    <w:rsid w:val="64826419"/>
    <w:rsid w:val="64C05189"/>
    <w:rsid w:val="667147C8"/>
    <w:rsid w:val="68603C8A"/>
    <w:rsid w:val="6A1A02B8"/>
    <w:rsid w:val="6AEB66B3"/>
    <w:rsid w:val="6AF3785D"/>
    <w:rsid w:val="6CBD196B"/>
    <w:rsid w:val="6D315EE9"/>
    <w:rsid w:val="6D3173EB"/>
    <w:rsid w:val="6D741836"/>
    <w:rsid w:val="6DA64177"/>
    <w:rsid w:val="6DB651F8"/>
    <w:rsid w:val="6E160D96"/>
    <w:rsid w:val="6E795548"/>
    <w:rsid w:val="6EDD4764"/>
    <w:rsid w:val="6F274BF3"/>
    <w:rsid w:val="6F593630"/>
    <w:rsid w:val="6FF90B2A"/>
    <w:rsid w:val="745D3EC4"/>
    <w:rsid w:val="75834F63"/>
    <w:rsid w:val="7598178A"/>
    <w:rsid w:val="76C37217"/>
    <w:rsid w:val="771542E1"/>
    <w:rsid w:val="7799584F"/>
    <w:rsid w:val="7919277F"/>
    <w:rsid w:val="79E86A1C"/>
    <w:rsid w:val="7A80393E"/>
    <w:rsid w:val="7ABB519F"/>
    <w:rsid w:val="7B7F607E"/>
    <w:rsid w:val="7B843A31"/>
    <w:rsid w:val="7CA03FF0"/>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line="360" w:lineRule="auto"/>
      <w:jc w:val="center"/>
      <w:outlineLvl w:val="0"/>
    </w:pPr>
    <w:rPr>
      <w:b/>
      <w:bCs/>
      <w:kern w:val="44"/>
      <w:sz w:val="32"/>
      <w:szCs w:val="32"/>
    </w:rPr>
  </w:style>
  <w:style w:type="paragraph" w:styleId="3">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ind w:firstLine="420" w:firstLineChars="200"/>
    </w:pPr>
  </w:style>
  <w:style w:type="paragraph" w:styleId="6">
    <w:name w:val="Body Text Indent"/>
    <w:basedOn w:val="1"/>
    <w:next w:val="1"/>
    <w:qFormat/>
    <w:uiPriority w:val="0"/>
    <w:pPr>
      <w:spacing w:after="120"/>
      <w:ind w:left="420" w:leftChars="200"/>
    </w:pPr>
  </w:style>
  <w:style w:type="paragraph" w:styleId="7">
    <w:name w:val="Body Text First Indent"/>
    <w:basedOn w:val="8"/>
    <w:next w:val="1"/>
    <w:qFormat/>
    <w:uiPriority w:val="0"/>
    <w:pPr>
      <w:ind w:firstLine="560" w:firstLineChars="200"/>
      <w:jc w:val="left"/>
    </w:pPr>
    <w:rPr>
      <w:sz w:val="28"/>
    </w:rPr>
  </w:style>
  <w:style w:type="paragraph" w:styleId="8">
    <w:name w:val="Body Text"/>
    <w:basedOn w:val="1"/>
    <w:next w:val="9"/>
    <w:qFormat/>
    <w:uiPriority w:val="1"/>
    <w:rPr>
      <w:rFonts w:ascii="宋体" w:hAnsi="宋体" w:eastAsia="宋体" w:cs="宋体"/>
      <w:sz w:val="21"/>
      <w:szCs w:val="21"/>
    </w:rPr>
  </w:style>
  <w:style w:type="paragraph" w:styleId="9">
    <w:name w:val="toc 2"/>
    <w:basedOn w:val="1"/>
    <w:next w:val="1"/>
    <w:qFormat/>
    <w:uiPriority w:val="0"/>
    <w:pPr>
      <w:ind w:left="420" w:leftChars="20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rFonts w:ascii="仿宋_GB2312" w:eastAsia="仿宋_GB2312" w:cs="仿宋_GB2312"/>
      <w:b/>
      <w:bCs/>
      <w:color w:val="0000FF"/>
      <w:sz w:val="32"/>
      <w:szCs w:val="32"/>
      <w:u w:val="single"/>
    </w:rPr>
  </w:style>
  <w:style w:type="paragraph" w:customStyle="1" w:styleId="17">
    <w:name w:val="无间隔1"/>
    <w:qFormat/>
    <w:uiPriority w:val="0"/>
    <w:rPr>
      <w:rFonts w:ascii="Times New Roman" w:hAnsi="Times New Roman" w:eastAsia="宋体" w:cs="Times New Roman"/>
      <w:sz w:val="22"/>
      <w:szCs w:val="22"/>
      <w:lang w:val="en-US" w:eastAsia="zh-CN" w:bidi="ar-SA"/>
    </w:rPr>
  </w:style>
  <w:style w:type="character" w:customStyle="1" w:styleId="18">
    <w:name w:val="标题 1 Char"/>
    <w:link w:val="2"/>
    <w:qFormat/>
    <w:uiPriority w:val="0"/>
    <w:rPr>
      <w:b/>
      <w:bCs/>
      <w:kern w:val="44"/>
      <w:sz w:val="32"/>
      <w:szCs w:val="32"/>
    </w:rPr>
  </w:style>
  <w:style w:type="paragraph" w:customStyle="1" w:styleId="1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1030</Words>
  <Characters>1085</Characters>
  <Lines>0</Lines>
  <Paragraphs>0</Paragraphs>
  <TotalTime>2</TotalTime>
  <ScaleCrop>false</ScaleCrop>
  <LinksUpToDate>false</LinksUpToDate>
  <CharactersWithSpaces>1907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2026-03-24T08:52:00Z</cp:lastPrinted>
  <dcterms:modified xsi:type="dcterms:W3CDTF">2026-05-11T08:42:36Z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F05B88DC40EE456FBCA784ADC57F1F33_13</vt:lpwstr>
  </property>
  <property fmtid="{D5CDD505-2E9C-101B-9397-08002B2CF9AE}" pid="4" name="KSOTemplateDocerSaveRecord">
    <vt:lpwstr>eyJoZGlkIjoiZTM0NTU5ODk1ZGZjMTY3Y2IwNjUzZDM0NDNkYWFkNWIiLCJ1c2VySWQiOiIzMjk2MDYxODUifQ==</vt:lpwstr>
  </property>
</Properties>
</file>